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903C1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</w:t>
            </w:r>
            <w:r w:rsidR="00AB2258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903C1B">
              <w:rPr>
                <w:b/>
                <w:sz w:val="28"/>
                <w:szCs w:val="28"/>
              </w:rPr>
              <w:t>4</w:t>
            </w:r>
            <w:r w:rsidR="006F05AA">
              <w:rPr>
                <w:b/>
                <w:sz w:val="28"/>
                <w:szCs w:val="28"/>
              </w:rPr>
              <w:t>5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3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4"/>
        <w:gridCol w:w="2724"/>
        <w:gridCol w:w="4080"/>
      </w:tblGrid>
      <w:tr w:rsidR="004153EB" w:rsidRPr="00186140" w:rsidTr="000A2D2C">
        <w:tc>
          <w:tcPr>
            <w:tcW w:w="3261" w:type="dxa"/>
          </w:tcPr>
          <w:p w:rsidR="004153EB" w:rsidRPr="00186140" w:rsidRDefault="000A2D2C" w:rsidP="00FA0D6A">
            <w:pPr>
              <w:pStyle w:val="3"/>
              <w:widowControl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председателя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AB2258" w:rsidP="00AB225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0A2D2C">
        <w:trPr>
          <w:trHeight w:val="395"/>
        </w:trPr>
        <w:tc>
          <w:tcPr>
            <w:tcW w:w="3261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AB2258" w:rsidP="000E45E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Андрон</w:t>
            </w:r>
            <w:r w:rsidR="006F05AA">
              <w:rPr>
                <w:sz w:val="28"/>
                <w:szCs w:val="28"/>
              </w:rPr>
              <w:t>ова А. А.</w:t>
            </w:r>
            <w:r w:rsidR="00FB647B">
              <w:rPr>
                <w:sz w:val="28"/>
                <w:szCs w:val="28"/>
              </w:rPr>
              <w:t xml:space="preserve"> (14.04)</w:t>
            </w:r>
            <w:r w:rsidR="006F05AA">
              <w:rPr>
                <w:sz w:val="28"/>
                <w:szCs w:val="28"/>
              </w:rPr>
              <w:t xml:space="preserve">, Аникин А. Г., </w:t>
            </w:r>
            <w:r w:rsidR="00FB647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Беспечная И. П., </w:t>
            </w:r>
            <w:r w:rsidR="006F05AA">
              <w:rPr>
                <w:sz w:val="28"/>
                <w:szCs w:val="28"/>
              </w:rPr>
              <w:t xml:space="preserve">   </w:t>
            </w:r>
            <w:r w:rsidR="00194812">
              <w:rPr>
                <w:sz w:val="28"/>
                <w:szCs w:val="28"/>
              </w:rPr>
              <w:t>Бон</w:t>
            </w:r>
            <w:r w:rsidR="006F05AA">
              <w:rPr>
                <w:sz w:val="28"/>
                <w:szCs w:val="28"/>
              </w:rPr>
              <w:t xml:space="preserve">даренко С. В., </w:t>
            </w:r>
            <w:r w:rsidR="005F0257">
              <w:rPr>
                <w:sz w:val="28"/>
                <w:szCs w:val="28"/>
              </w:rPr>
              <w:t>Гончарова Л. В.,</w:t>
            </w:r>
            <w:r>
              <w:rPr>
                <w:sz w:val="28"/>
                <w:szCs w:val="28"/>
              </w:rPr>
              <w:t xml:space="preserve"> </w:t>
            </w:r>
            <w:r w:rsidR="003845B9">
              <w:rPr>
                <w:sz w:val="28"/>
                <w:szCs w:val="28"/>
              </w:rPr>
              <w:t>Горшков П. А., Картавин А. В.</w:t>
            </w:r>
            <w:r w:rsidR="000E45E2">
              <w:rPr>
                <w:rStyle w:val="af7"/>
                <w:sz w:val="28"/>
                <w:szCs w:val="28"/>
              </w:rPr>
              <w:footnoteReference w:id="1"/>
            </w:r>
            <w:r w:rsidR="006F05AA">
              <w:rPr>
                <w:sz w:val="28"/>
                <w:szCs w:val="28"/>
              </w:rPr>
              <w:t xml:space="preserve">, </w:t>
            </w:r>
            <w:r w:rsidR="005F0257">
              <w:rPr>
                <w:sz w:val="28"/>
                <w:szCs w:val="28"/>
              </w:rPr>
              <w:t>Константинова И. И.,</w:t>
            </w:r>
            <w:r>
              <w:rPr>
                <w:sz w:val="28"/>
                <w:szCs w:val="28"/>
              </w:rPr>
              <w:t xml:space="preserve"> </w:t>
            </w:r>
            <w:r w:rsidR="006F05AA">
              <w:rPr>
                <w:sz w:val="28"/>
                <w:szCs w:val="28"/>
              </w:rPr>
              <w:t xml:space="preserve">Стрекалов В.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5F02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  <w:r w:rsidR="00FB647B">
              <w:rPr>
                <w:sz w:val="28"/>
                <w:szCs w:val="28"/>
              </w:rPr>
              <w:t xml:space="preserve"> (14.12)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153EB" w:rsidRPr="00186140" w:rsidTr="000A2D2C">
        <w:tc>
          <w:tcPr>
            <w:tcW w:w="3261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6F05AA" w:rsidRDefault="006F05AA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А.;</w:t>
            </w:r>
          </w:p>
          <w:p w:rsidR="006F05AA" w:rsidRDefault="006F05AA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С.;</w:t>
            </w:r>
          </w:p>
          <w:p w:rsidR="00065858" w:rsidRPr="00A31858" w:rsidRDefault="006F05AA" w:rsidP="006F05A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</w:tr>
      <w:tr w:rsidR="004153EB" w:rsidRPr="00186140" w:rsidTr="000A2D2C">
        <w:trPr>
          <w:trHeight w:val="217"/>
        </w:trPr>
        <w:tc>
          <w:tcPr>
            <w:tcW w:w="3261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0A2D2C">
        <w:trPr>
          <w:trHeight w:val="217"/>
        </w:trPr>
        <w:tc>
          <w:tcPr>
            <w:tcW w:w="3261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2525E9" w:rsidRPr="00340323" w:rsidTr="00154FA1">
        <w:tc>
          <w:tcPr>
            <w:tcW w:w="426" w:type="dxa"/>
          </w:tcPr>
          <w:p w:rsidR="002525E9" w:rsidRPr="009C7B7A" w:rsidRDefault="00E0167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2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525E9" w:rsidRPr="00C435DF" w:rsidRDefault="00931F22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</w:t>
            </w:r>
            <w:r>
              <w:rPr>
                <w:sz w:val="28"/>
                <w:szCs w:val="28"/>
              </w:rPr>
              <w:t>утатов города Новосибирска от 21.12.2023 № 631</w:t>
            </w:r>
            <w:r w:rsidRPr="007D1027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2024 год и плановый период 2025 и 2026</w:t>
            </w:r>
            <w:r w:rsidRPr="007D1027">
              <w:rPr>
                <w:sz w:val="28"/>
                <w:szCs w:val="28"/>
              </w:rPr>
              <w:t xml:space="preserve"> годов» (первое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931F22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31F22">
              <w:rPr>
                <w:rFonts w:ascii="Times New Roman" w:hAnsi="Times New Roman" w:cs="Times New Roman"/>
                <w:sz w:val="28"/>
                <w:szCs w:val="28"/>
              </w:rPr>
              <w:t xml:space="preserve">          Александр Владимирович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931F22" w:rsidP="00C202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903C1B" w:rsidRPr="00C435DF" w:rsidTr="00D46510">
        <w:tc>
          <w:tcPr>
            <w:tcW w:w="426" w:type="dxa"/>
          </w:tcPr>
          <w:p w:rsidR="00903C1B" w:rsidRPr="009C7B7A" w:rsidRDefault="00903C1B" w:rsidP="00D465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903C1B" w:rsidRPr="00C435DF" w:rsidRDefault="009A1994" w:rsidP="00D46510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«Об исполнении бюджета города Новосибирска за 2023 год»</w:t>
            </w:r>
          </w:p>
        </w:tc>
      </w:tr>
      <w:tr w:rsidR="009A1994" w:rsidTr="00D46510">
        <w:tc>
          <w:tcPr>
            <w:tcW w:w="426" w:type="dxa"/>
          </w:tcPr>
          <w:p w:rsidR="009A1994" w:rsidRPr="0086027B" w:rsidRDefault="009A1994" w:rsidP="009A1994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A1994" w:rsidRDefault="009A1994" w:rsidP="009A19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</w:p>
          <w:p w:rsidR="009A1994" w:rsidRPr="00124AA6" w:rsidRDefault="009A1994" w:rsidP="009A1994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Александр Владимирович</w:t>
            </w:r>
          </w:p>
        </w:tc>
        <w:tc>
          <w:tcPr>
            <w:tcW w:w="160" w:type="dxa"/>
          </w:tcPr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9A1994" w:rsidRPr="00592F1A" w:rsidRDefault="009A1994" w:rsidP="009A1994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9A1994" w:rsidRDefault="009A1994" w:rsidP="009A199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F4238F" w:rsidRDefault="00E01679" w:rsidP="00F4238F">
      <w:pPr>
        <w:pStyle w:val="af2"/>
        <w:tabs>
          <w:tab w:val="left" w:pos="426"/>
        </w:tabs>
        <w:rPr>
          <w:rFonts w:ascii="Times New Roman" w:hAnsi="Times New Roman"/>
          <w:sz w:val="28"/>
          <w:szCs w:val="28"/>
        </w:rPr>
      </w:pPr>
      <w:proofErr w:type="spellStart"/>
      <w:r w:rsidRPr="00F4238F">
        <w:rPr>
          <w:rFonts w:ascii="Times New Roman" w:eastAsia="Calibri" w:hAnsi="Times New Roman"/>
          <w:b/>
          <w:sz w:val="28"/>
          <w:szCs w:val="28"/>
        </w:rPr>
        <w:t>Люмин</w:t>
      </w:r>
      <w:proofErr w:type="spellEnd"/>
      <w:r w:rsidRPr="00F4238F">
        <w:rPr>
          <w:rFonts w:ascii="Times New Roman" w:eastAsia="Calibri" w:hAnsi="Times New Roman"/>
          <w:b/>
          <w:sz w:val="28"/>
          <w:szCs w:val="28"/>
        </w:rPr>
        <w:t xml:space="preserve"> В. И.</w:t>
      </w:r>
      <w:r w:rsidR="002B4013">
        <w:rPr>
          <w:b/>
          <w:sz w:val="28"/>
          <w:szCs w:val="28"/>
        </w:rPr>
        <w:t xml:space="preserve"> </w:t>
      </w:r>
      <w:r w:rsidR="002B4013" w:rsidRPr="002B4013">
        <w:rPr>
          <w:sz w:val="28"/>
          <w:szCs w:val="28"/>
        </w:rPr>
        <w:t xml:space="preserve">– </w:t>
      </w:r>
      <w:r w:rsidR="00F4238F" w:rsidRPr="0075730C">
        <w:rPr>
          <w:rFonts w:ascii="Times New Roman" w:hAnsi="Times New Roman"/>
          <w:sz w:val="28"/>
          <w:szCs w:val="28"/>
        </w:rPr>
        <w:t>Добрый де</w:t>
      </w:r>
      <w:r w:rsidR="00F4238F">
        <w:rPr>
          <w:rFonts w:ascii="Times New Roman" w:hAnsi="Times New Roman"/>
          <w:sz w:val="28"/>
          <w:szCs w:val="28"/>
        </w:rPr>
        <w:t xml:space="preserve">нь уважаемые коллеги, приглашенные! Начинаем </w:t>
      </w:r>
      <w:r w:rsidR="00FB647B">
        <w:rPr>
          <w:rFonts w:ascii="Times New Roman" w:hAnsi="Times New Roman"/>
          <w:sz w:val="28"/>
          <w:szCs w:val="28"/>
        </w:rPr>
        <w:t xml:space="preserve">45-е </w:t>
      </w:r>
      <w:r w:rsidR="00F4238F">
        <w:rPr>
          <w:rFonts w:ascii="Times New Roman" w:hAnsi="Times New Roman"/>
          <w:sz w:val="28"/>
          <w:szCs w:val="28"/>
        </w:rPr>
        <w:t>з</w:t>
      </w:r>
      <w:r w:rsidR="00FB647B">
        <w:rPr>
          <w:rFonts w:ascii="Times New Roman" w:hAnsi="Times New Roman"/>
          <w:sz w:val="28"/>
          <w:szCs w:val="28"/>
        </w:rPr>
        <w:t xml:space="preserve">аседание </w:t>
      </w:r>
      <w:r w:rsidR="003773CA">
        <w:rPr>
          <w:rFonts w:ascii="Times New Roman" w:hAnsi="Times New Roman"/>
          <w:sz w:val="28"/>
          <w:szCs w:val="28"/>
        </w:rPr>
        <w:t xml:space="preserve">постоянной </w:t>
      </w:r>
      <w:r w:rsidR="00F4238F">
        <w:rPr>
          <w:rFonts w:ascii="Times New Roman" w:hAnsi="Times New Roman"/>
          <w:sz w:val="28"/>
          <w:szCs w:val="28"/>
        </w:rPr>
        <w:t>комиссии.</w:t>
      </w:r>
    </w:p>
    <w:p w:rsidR="00CE2FF4" w:rsidRDefault="00F4238F" w:rsidP="00F4238F">
      <w:pPr>
        <w:ind w:firstLine="709"/>
        <w:jc w:val="both"/>
        <w:rPr>
          <w:sz w:val="28"/>
          <w:szCs w:val="28"/>
        </w:rPr>
      </w:pPr>
      <w:r w:rsidRPr="00F07DEB">
        <w:rPr>
          <w:sz w:val="28"/>
          <w:szCs w:val="28"/>
        </w:rPr>
        <w:t>П</w:t>
      </w:r>
      <w:r w:rsidR="00936759">
        <w:rPr>
          <w:sz w:val="28"/>
          <w:szCs w:val="28"/>
        </w:rPr>
        <w:t>еред началом работы информирую в</w:t>
      </w:r>
      <w:r w:rsidRPr="00F07DEB">
        <w:rPr>
          <w:sz w:val="28"/>
          <w:szCs w:val="28"/>
        </w:rPr>
        <w:t xml:space="preserve">ас о том, что с 3 февраля депутат </w:t>
      </w:r>
      <w:r>
        <w:rPr>
          <w:sz w:val="28"/>
          <w:szCs w:val="28"/>
        </w:rPr>
        <w:t xml:space="preserve">       </w:t>
      </w:r>
      <w:r w:rsidRPr="00F07DEB">
        <w:rPr>
          <w:sz w:val="28"/>
          <w:szCs w:val="28"/>
        </w:rPr>
        <w:t>Картавин Антон Викторович имеет статус иностранного аге</w:t>
      </w:r>
      <w:r w:rsidR="00FB647B">
        <w:rPr>
          <w:sz w:val="28"/>
          <w:szCs w:val="28"/>
        </w:rPr>
        <w:t>нта. Антон Викторович, напоминаем</w:t>
      </w:r>
      <w:r w:rsidRPr="00F07DEB">
        <w:rPr>
          <w:sz w:val="28"/>
          <w:szCs w:val="28"/>
        </w:rPr>
        <w:t xml:space="preserve"> Вам о необходимости исполнения обязанностей и соблюдения ограничений, предусмотренных законодательством об иностранных агентах.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FB647B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5858">
        <w:rPr>
          <w:sz w:val="28"/>
          <w:szCs w:val="28"/>
        </w:rPr>
        <w:t xml:space="preserve"> </w:t>
      </w:r>
      <w:r w:rsidR="00DC2B30" w:rsidRPr="00573969">
        <w:rPr>
          <w:sz w:val="28"/>
          <w:szCs w:val="28"/>
        </w:rPr>
        <w:t xml:space="preserve">«За» – </w:t>
      </w:r>
      <w:r w:rsidR="00FB647B">
        <w:rPr>
          <w:sz w:val="28"/>
          <w:szCs w:val="28"/>
        </w:rPr>
        <w:t>10</w:t>
      </w:r>
      <w:r w:rsidR="00DC2B30" w:rsidRPr="00573969">
        <w:rPr>
          <w:sz w:val="28"/>
          <w:szCs w:val="28"/>
        </w:rPr>
        <w:t xml:space="preserve"> (</w:t>
      </w:r>
      <w:r w:rsidR="00FB647B">
        <w:rPr>
          <w:sz w:val="28"/>
          <w:szCs w:val="28"/>
        </w:rPr>
        <w:t xml:space="preserve">Аникин А. Г., </w:t>
      </w:r>
      <w:r w:rsidR="00FB647B">
        <w:rPr>
          <w:sz w:val="28"/>
          <w:szCs w:val="28"/>
        </w:rPr>
        <w:t xml:space="preserve">Беспечная И. П.,    Бондаренко С. В., </w:t>
      </w:r>
      <w:r w:rsidR="00FB647B">
        <w:rPr>
          <w:sz w:val="28"/>
          <w:szCs w:val="28"/>
        </w:rPr>
        <w:t xml:space="preserve">                  </w:t>
      </w:r>
      <w:r w:rsidR="00FB647B">
        <w:rPr>
          <w:sz w:val="28"/>
          <w:szCs w:val="28"/>
        </w:rPr>
        <w:t xml:space="preserve">Гончарова Л. В., Горшков П. А., Картавин А. В., </w:t>
      </w:r>
      <w:r w:rsidR="00FB647B">
        <w:rPr>
          <w:sz w:val="28"/>
          <w:szCs w:val="28"/>
        </w:rPr>
        <w:t xml:space="preserve">                     </w:t>
      </w:r>
      <w:r w:rsidR="00FB647B">
        <w:rPr>
          <w:sz w:val="28"/>
          <w:szCs w:val="28"/>
        </w:rPr>
        <w:t xml:space="preserve">Константинова И. И., </w:t>
      </w:r>
      <w:proofErr w:type="spellStart"/>
      <w:r w:rsidR="00FB647B">
        <w:rPr>
          <w:sz w:val="28"/>
          <w:szCs w:val="28"/>
        </w:rPr>
        <w:t>Люмин</w:t>
      </w:r>
      <w:proofErr w:type="spellEnd"/>
      <w:r w:rsidR="00FB647B">
        <w:rPr>
          <w:sz w:val="28"/>
          <w:szCs w:val="28"/>
        </w:rPr>
        <w:t xml:space="preserve"> В. И., </w:t>
      </w:r>
      <w:r w:rsidR="00FB647B">
        <w:rPr>
          <w:sz w:val="28"/>
          <w:szCs w:val="28"/>
        </w:rPr>
        <w:t xml:space="preserve">Стрекалов В. В., </w:t>
      </w:r>
      <w:r w:rsidR="00FB647B">
        <w:rPr>
          <w:sz w:val="28"/>
          <w:szCs w:val="28"/>
        </w:rPr>
        <w:t xml:space="preserve">              </w:t>
      </w:r>
      <w:r w:rsidR="00FB647B" w:rsidRPr="0016119D">
        <w:rPr>
          <w:sz w:val="28"/>
          <w:szCs w:val="28"/>
        </w:rPr>
        <w:t>Чернышев</w:t>
      </w:r>
      <w:r w:rsidR="00FB647B" w:rsidRPr="00900B61">
        <w:rPr>
          <w:sz w:val="28"/>
          <w:szCs w:val="28"/>
        </w:rPr>
        <w:t xml:space="preserve"> П. А.</w:t>
      </w:r>
      <w:r w:rsidR="00FB647B">
        <w:rPr>
          <w:sz w:val="28"/>
          <w:szCs w:val="28"/>
        </w:rPr>
        <w:t>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B647B" w:rsidRPr="00336987" w:rsidRDefault="00FB647B" w:rsidP="00FB647B">
      <w:pPr>
        <w:ind w:firstLine="709"/>
        <w:jc w:val="both"/>
        <w:rPr>
          <w:b/>
          <w:sz w:val="28"/>
          <w:szCs w:val="28"/>
        </w:rPr>
      </w:pPr>
      <w:r w:rsidRPr="00336987">
        <w:rPr>
          <w:b/>
          <w:sz w:val="28"/>
          <w:szCs w:val="28"/>
        </w:rPr>
        <w:t>РЕШИЛИ:</w:t>
      </w:r>
    </w:p>
    <w:p w:rsidR="00FB647B" w:rsidRPr="00336987" w:rsidRDefault="00FB647B" w:rsidP="00FB647B">
      <w:pPr>
        <w:ind w:firstLine="709"/>
        <w:jc w:val="both"/>
        <w:rPr>
          <w:sz w:val="28"/>
          <w:szCs w:val="28"/>
        </w:rPr>
      </w:pPr>
      <w:r w:rsidRPr="00336987">
        <w:rPr>
          <w:sz w:val="28"/>
          <w:szCs w:val="28"/>
        </w:rPr>
        <w:t>Принять проект повестки дня за основу.</w:t>
      </w:r>
    </w:p>
    <w:p w:rsidR="00FB647B" w:rsidRDefault="00FB647B" w:rsidP="00DC2B30">
      <w:pPr>
        <w:ind w:firstLine="709"/>
        <w:jc w:val="both"/>
        <w:rPr>
          <w:sz w:val="28"/>
          <w:szCs w:val="28"/>
        </w:rPr>
      </w:pPr>
    </w:p>
    <w:p w:rsidR="005E3EB2" w:rsidRDefault="000E45E2" w:rsidP="00FB647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E3EB2" w:rsidRPr="00E30CCB">
        <w:rPr>
          <w:sz w:val="28"/>
          <w:szCs w:val="28"/>
        </w:rPr>
        <w:t xml:space="preserve">Будут </w:t>
      </w:r>
      <w:r w:rsidR="00FB647B">
        <w:rPr>
          <w:sz w:val="28"/>
          <w:szCs w:val="28"/>
        </w:rPr>
        <w:t>ли</w:t>
      </w:r>
      <w:r w:rsidR="005E3EB2">
        <w:rPr>
          <w:sz w:val="28"/>
          <w:szCs w:val="28"/>
        </w:rPr>
        <w:t xml:space="preserve"> предложения</w:t>
      </w:r>
      <w:r w:rsidR="005E3EB2" w:rsidRPr="00E30CCB">
        <w:rPr>
          <w:sz w:val="28"/>
          <w:szCs w:val="28"/>
        </w:rPr>
        <w:t xml:space="preserve"> </w:t>
      </w:r>
      <w:r w:rsidR="00FB647B">
        <w:rPr>
          <w:sz w:val="28"/>
          <w:szCs w:val="28"/>
        </w:rPr>
        <w:t xml:space="preserve">и дополнения </w:t>
      </w:r>
      <w:r w:rsidR="005E3EB2" w:rsidRPr="00E30CCB">
        <w:rPr>
          <w:sz w:val="28"/>
          <w:szCs w:val="28"/>
        </w:rPr>
        <w:t>в повестку?</w:t>
      </w:r>
    </w:p>
    <w:p w:rsidR="005E3EB2" w:rsidRPr="005E3EB2" w:rsidRDefault="00FB647B" w:rsidP="005E3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E3EB2">
        <w:rPr>
          <w:sz w:val="28"/>
          <w:szCs w:val="28"/>
        </w:rPr>
        <w:t>редложений</w:t>
      </w:r>
      <w:r>
        <w:rPr>
          <w:sz w:val="28"/>
          <w:szCs w:val="28"/>
        </w:rPr>
        <w:t>, дополнений</w:t>
      </w:r>
      <w:r w:rsidR="005E3EB2">
        <w:rPr>
          <w:sz w:val="28"/>
          <w:szCs w:val="28"/>
        </w:rPr>
        <w:t xml:space="preserve"> нет.</w:t>
      </w:r>
    </w:p>
    <w:p w:rsidR="00DC2B30" w:rsidRDefault="00DA00ED" w:rsidP="00F4238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Pr="00E30CCB">
        <w:rPr>
          <w:sz w:val="28"/>
          <w:szCs w:val="28"/>
        </w:rPr>
        <w:t xml:space="preserve"> –</w:t>
      </w:r>
      <w:r w:rsidR="00F4238F">
        <w:rPr>
          <w:sz w:val="28"/>
          <w:szCs w:val="28"/>
        </w:rPr>
        <w:t xml:space="preserve"> </w:t>
      </w:r>
      <w:r w:rsidR="00DC2B30">
        <w:rPr>
          <w:sz w:val="28"/>
          <w:szCs w:val="28"/>
        </w:rPr>
        <w:t>Предлагаю проголосовать</w:t>
      </w:r>
      <w:r w:rsidR="00DC2B30" w:rsidRPr="00D12E87">
        <w:rPr>
          <w:sz w:val="28"/>
          <w:szCs w:val="28"/>
        </w:rPr>
        <w:t xml:space="preserve"> за принятие повестки дня </w:t>
      </w:r>
      <w:r w:rsidR="00DC2B30">
        <w:rPr>
          <w:sz w:val="28"/>
          <w:szCs w:val="28"/>
        </w:rPr>
        <w:t>в целом.</w:t>
      </w:r>
    </w:p>
    <w:p w:rsidR="003131BB" w:rsidRDefault="00FB647B" w:rsidP="00FB647B">
      <w:pPr>
        <w:tabs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10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Аникин А. Г., Беспечная И. П.,    Бондаренко С. В.,                   Гончарова Л. В., Горшков П. А., Картавин А. В.,                      Константинова И. И.,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Стрекалов В. В.,              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)</w:t>
      </w:r>
    </w:p>
    <w:p w:rsidR="00FB647B" w:rsidRPr="00922255" w:rsidRDefault="00FB647B" w:rsidP="00FB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FB647B" w:rsidRDefault="00FB647B" w:rsidP="00FB6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FB647B" w:rsidRPr="00336987" w:rsidRDefault="00FB647B" w:rsidP="00FB647B">
      <w:pPr>
        <w:pStyle w:val="af2"/>
        <w:rPr>
          <w:rFonts w:ascii="Times New Roman" w:hAnsi="Times New Roman"/>
          <w:b/>
          <w:sz w:val="28"/>
          <w:szCs w:val="28"/>
        </w:rPr>
      </w:pPr>
      <w:r w:rsidRPr="00336987">
        <w:rPr>
          <w:rFonts w:ascii="Times New Roman" w:hAnsi="Times New Roman"/>
          <w:b/>
          <w:sz w:val="28"/>
          <w:szCs w:val="28"/>
        </w:rPr>
        <w:t>РЕШИЛИ:</w:t>
      </w:r>
      <w:r w:rsidRPr="00336987">
        <w:rPr>
          <w:sz w:val="28"/>
          <w:szCs w:val="28"/>
        </w:rPr>
        <w:t xml:space="preserve"> </w:t>
      </w:r>
    </w:p>
    <w:p w:rsidR="00FB647B" w:rsidRPr="00FB647B" w:rsidRDefault="00FB647B" w:rsidP="00FB647B">
      <w:pPr>
        <w:pStyle w:val="af2"/>
        <w:rPr>
          <w:rFonts w:ascii="Times New Roman" w:hAnsi="Times New Roman"/>
          <w:sz w:val="28"/>
          <w:szCs w:val="28"/>
        </w:rPr>
      </w:pPr>
      <w:r w:rsidRPr="00336987">
        <w:rPr>
          <w:rFonts w:ascii="Times New Roman" w:hAnsi="Times New Roman"/>
          <w:sz w:val="28"/>
          <w:szCs w:val="28"/>
        </w:rPr>
        <w:t>Принять повестку дня в целом.</w:t>
      </w:r>
    </w:p>
    <w:p w:rsidR="00FB647B" w:rsidRDefault="00FB647B" w:rsidP="00FB647B">
      <w:pPr>
        <w:tabs>
          <w:tab w:val="left" w:pos="709"/>
          <w:tab w:val="left" w:pos="851"/>
        </w:tabs>
        <w:ind w:left="2268" w:hanging="1559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Default="00AA7DEE" w:rsidP="00604D1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7D1027">
        <w:rPr>
          <w:sz w:val="28"/>
          <w:szCs w:val="28"/>
        </w:rPr>
        <w:t xml:space="preserve"> проекте решения Совета депутатов города Новосибирска «О внесении изменений в решение Совета деп</w:t>
      </w:r>
      <w:r>
        <w:rPr>
          <w:sz w:val="28"/>
          <w:szCs w:val="28"/>
        </w:rPr>
        <w:t>утатов города Новосибирска от 21.12.2023 № 631</w:t>
      </w:r>
      <w:r w:rsidRPr="007D1027">
        <w:rPr>
          <w:sz w:val="28"/>
          <w:szCs w:val="28"/>
        </w:rPr>
        <w:t xml:space="preserve"> «О бюд</w:t>
      </w:r>
      <w:r>
        <w:rPr>
          <w:sz w:val="28"/>
          <w:szCs w:val="28"/>
        </w:rPr>
        <w:t>жете города Новосибирска на 2024 год и плановый период 2025 и 2026</w:t>
      </w:r>
      <w:r w:rsidRPr="007D1027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2C6661" w:rsidRDefault="002C6661" w:rsidP="00604D19">
      <w:pPr>
        <w:ind w:firstLine="717"/>
        <w:jc w:val="both"/>
        <w:rPr>
          <w:sz w:val="28"/>
          <w:szCs w:val="28"/>
        </w:rPr>
      </w:pPr>
    </w:p>
    <w:p w:rsidR="002C6661" w:rsidRDefault="002C6661" w:rsidP="00604D19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Андронова А. А.</w:t>
      </w:r>
    </w:p>
    <w:p w:rsidR="002C6661" w:rsidRDefault="002C6661" w:rsidP="00604D19">
      <w:pPr>
        <w:ind w:firstLine="717"/>
        <w:jc w:val="both"/>
        <w:rPr>
          <w:sz w:val="28"/>
          <w:szCs w:val="28"/>
        </w:rPr>
      </w:pP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A50894">
        <w:rPr>
          <w:sz w:val="28"/>
          <w:szCs w:val="28"/>
        </w:rPr>
        <w:t xml:space="preserve"> – Коллеги, есть </w:t>
      </w:r>
      <w:r w:rsidR="00942760">
        <w:rPr>
          <w:sz w:val="28"/>
          <w:szCs w:val="28"/>
        </w:rPr>
        <w:t xml:space="preserve">ли </w:t>
      </w:r>
      <w:r w:rsidR="00A50894">
        <w:rPr>
          <w:sz w:val="28"/>
          <w:szCs w:val="28"/>
        </w:rPr>
        <w:t>вопросы к докладчику</w:t>
      </w:r>
      <w:r>
        <w:rPr>
          <w:sz w:val="28"/>
          <w:szCs w:val="28"/>
        </w:rPr>
        <w:t>?</w:t>
      </w:r>
    </w:p>
    <w:p w:rsidR="00A50894" w:rsidRDefault="00197F82" w:rsidP="00514667">
      <w:pPr>
        <w:ind w:firstLine="717"/>
        <w:jc w:val="both"/>
        <w:rPr>
          <w:sz w:val="28"/>
          <w:szCs w:val="28"/>
        </w:rPr>
      </w:pPr>
      <w:r w:rsidRPr="00197F82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</w:t>
      </w:r>
      <w:r w:rsidR="00A50894">
        <w:rPr>
          <w:sz w:val="28"/>
          <w:szCs w:val="28"/>
        </w:rPr>
        <w:t>Я правильно понимаю, что это изменения в бюджет 2024 года?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</w:t>
      </w:r>
      <w:r>
        <w:rPr>
          <w:b/>
          <w:sz w:val="28"/>
          <w:szCs w:val="28"/>
        </w:rPr>
        <w:t xml:space="preserve">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 w:rsidRPr="00197F82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вопрос по </w:t>
      </w:r>
      <w:r w:rsidRPr="00A50894">
        <w:rPr>
          <w:sz w:val="28"/>
          <w:szCs w:val="28"/>
        </w:rPr>
        <w:t xml:space="preserve">«Метро </w:t>
      </w:r>
      <w:proofErr w:type="spellStart"/>
      <w:r w:rsidRPr="00A50894">
        <w:rPr>
          <w:sz w:val="28"/>
          <w:szCs w:val="28"/>
        </w:rPr>
        <w:t>МиР</w:t>
      </w:r>
      <w:proofErr w:type="spellEnd"/>
      <w:r w:rsidRPr="00A50894">
        <w:rPr>
          <w:sz w:val="28"/>
          <w:szCs w:val="28"/>
        </w:rPr>
        <w:t>»</w:t>
      </w:r>
      <w:r>
        <w:rPr>
          <w:sz w:val="28"/>
          <w:szCs w:val="28"/>
        </w:rPr>
        <w:t xml:space="preserve">, тот который я сегодня задавал на комиссии по муниципальной собственности. То есть поддержка муниципального предприятия, если это можно назвать поддержкой, а не потерей денежных средств, в размере 600 млн. рублей на задачи, на расчеты с кредиторами. </w:t>
      </w:r>
      <w:r w:rsidR="0030043D">
        <w:rPr>
          <w:sz w:val="28"/>
          <w:szCs w:val="28"/>
        </w:rPr>
        <w:t>Во</w:t>
      </w:r>
      <w:r>
        <w:rPr>
          <w:sz w:val="28"/>
          <w:szCs w:val="28"/>
        </w:rPr>
        <w:t>прос: не лучше ли начать с чистого листа</w:t>
      </w:r>
      <w:r w:rsidR="0030043D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 w:rsidR="0030043D">
        <w:rPr>
          <w:sz w:val="28"/>
          <w:szCs w:val="28"/>
        </w:rPr>
        <w:t>е</w:t>
      </w:r>
      <w:r>
        <w:rPr>
          <w:sz w:val="28"/>
          <w:szCs w:val="28"/>
        </w:rPr>
        <w:t xml:space="preserve"> тратить 600 млн. рублей на погашение старых долгов? Потому что экономически это не вы</w:t>
      </w:r>
      <w:r w:rsidR="00942760">
        <w:rPr>
          <w:sz w:val="28"/>
          <w:szCs w:val="28"/>
        </w:rPr>
        <w:t>годно, это просто потеря денег, если мы сейчас долги будем закрывать.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предприятиям вообще-то не помогают в нормальных условиях. А почему здесь 600 млн. рублей?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043D">
        <w:rPr>
          <w:sz w:val="28"/>
          <w:szCs w:val="28"/>
        </w:rPr>
        <w:t>На вашей комиссии мы уже в</w:t>
      </w:r>
      <w:r>
        <w:rPr>
          <w:sz w:val="28"/>
          <w:szCs w:val="28"/>
        </w:rPr>
        <w:t>ам доложили</w:t>
      </w:r>
      <w:r w:rsidR="0030043D">
        <w:rPr>
          <w:sz w:val="28"/>
          <w:szCs w:val="28"/>
        </w:rPr>
        <w:t>,</w:t>
      </w:r>
      <w:r>
        <w:rPr>
          <w:sz w:val="28"/>
          <w:szCs w:val="28"/>
        </w:rPr>
        <w:t xml:space="preserve"> и доложил председатель профильной комиссии Кудин И. В. И когда мы этот вопрос докладывали на комиссии по городскому хозяйству все единогласно проголосовали «за» поддержание субсидии «Метро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>»</w:t>
      </w:r>
      <w:r w:rsidR="0030043D">
        <w:rPr>
          <w:sz w:val="28"/>
          <w:szCs w:val="28"/>
        </w:rPr>
        <w:t>. В 10 утра сегодня в</w:t>
      </w:r>
      <w:r>
        <w:rPr>
          <w:sz w:val="28"/>
          <w:szCs w:val="28"/>
        </w:rPr>
        <w:t xml:space="preserve">аша комиссия тоже проголосовала единогласно по поводу субсидии «Метро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>».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сейчас откажемся от субсидии «Метро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 xml:space="preserve">», я просто коротко скажу, это </w:t>
      </w:r>
      <w:r w:rsidR="004C6AC8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коллапс. Коллапс всем нашим подземным и прочим</w:t>
      </w:r>
      <w:r w:rsidR="004C6AC8">
        <w:rPr>
          <w:sz w:val="28"/>
          <w:szCs w:val="28"/>
        </w:rPr>
        <w:t>, так сказать,</w:t>
      </w:r>
      <w:r>
        <w:rPr>
          <w:sz w:val="28"/>
          <w:szCs w:val="28"/>
        </w:rPr>
        <w:t xml:space="preserve"> мероприятиям, связанных с трубами, с кампусом, со станцией «Спортивная» и дальше, и тому подобное.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Коллеги, могу сейчас еще раз доложить. В департамент финансов поступило</w:t>
      </w:r>
      <w:r w:rsidR="004C6AC8">
        <w:rPr>
          <w:sz w:val="28"/>
          <w:szCs w:val="28"/>
        </w:rPr>
        <w:t xml:space="preserve"> обращение – </w:t>
      </w:r>
      <w:r>
        <w:rPr>
          <w:sz w:val="28"/>
          <w:szCs w:val="28"/>
        </w:rPr>
        <w:t xml:space="preserve">по информации </w:t>
      </w:r>
      <w:r w:rsidR="004C6AC8">
        <w:rPr>
          <w:sz w:val="28"/>
          <w:szCs w:val="28"/>
        </w:rPr>
        <w:t xml:space="preserve">поступившей </w:t>
      </w:r>
      <w:r>
        <w:rPr>
          <w:sz w:val="28"/>
          <w:szCs w:val="28"/>
        </w:rPr>
        <w:t>от департамента транспорта в настоящее время на расчетных счетах предприятия выставлены инкассовые поручения, то</w:t>
      </w:r>
      <w:r w:rsidR="004C6AC8">
        <w:rPr>
          <w:sz w:val="28"/>
          <w:szCs w:val="28"/>
        </w:rPr>
        <w:t xml:space="preserve"> есть уже ни влево, ни вправо, с</w:t>
      </w:r>
      <w:r>
        <w:rPr>
          <w:sz w:val="28"/>
          <w:szCs w:val="28"/>
        </w:rPr>
        <w:t>чет арестован</w:t>
      </w:r>
      <w:r w:rsidR="004C6AC8">
        <w:rPr>
          <w:sz w:val="28"/>
          <w:szCs w:val="28"/>
        </w:rPr>
        <w:t>. В сумме 119,9 млн. рублей, э</w:t>
      </w:r>
      <w:r>
        <w:rPr>
          <w:sz w:val="28"/>
          <w:szCs w:val="28"/>
        </w:rPr>
        <w:t>то первая позиция.</w:t>
      </w:r>
    </w:p>
    <w:p w:rsidR="00A50894" w:rsidRDefault="00A50894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 w:rsidR="004C6AC8">
        <w:rPr>
          <w:sz w:val="28"/>
          <w:szCs w:val="28"/>
        </w:rPr>
        <w:t>позиция, у</w:t>
      </w:r>
      <w:r>
        <w:rPr>
          <w:sz w:val="28"/>
          <w:szCs w:val="28"/>
        </w:rPr>
        <w:t xml:space="preserve">же исполнительный лист о взыскании в пользу </w:t>
      </w:r>
      <w:r w:rsidRPr="00A50894">
        <w:rPr>
          <w:sz w:val="28"/>
          <w:szCs w:val="28"/>
        </w:rPr>
        <w:t>ООО "</w:t>
      </w:r>
      <w:proofErr w:type="spellStart"/>
      <w:r w:rsidRPr="00A50894">
        <w:rPr>
          <w:sz w:val="28"/>
          <w:szCs w:val="28"/>
        </w:rPr>
        <w:t>СпецТрансСтрой</w:t>
      </w:r>
      <w:proofErr w:type="spellEnd"/>
      <w:r w:rsidRPr="00A50894">
        <w:rPr>
          <w:sz w:val="28"/>
          <w:szCs w:val="28"/>
        </w:rPr>
        <w:t>"</w:t>
      </w:r>
      <w:r>
        <w:rPr>
          <w:sz w:val="28"/>
          <w:szCs w:val="28"/>
        </w:rPr>
        <w:t xml:space="preserve"> 202,8 млн. рублей.</w:t>
      </w:r>
      <w:r w:rsidR="004C6AC8">
        <w:rPr>
          <w:sz w:val="28"/>
          <w:szCs w:val="28"/>
        </w:rPr>
        <w:t xml:space="preserve"> Тоже ни в</w:t>
      </w:r>
      <w:r>
        <w:rPr>
          <w:sz w:val="28"/>
          <w:szCs w:val="28"/>
        </w:rPr>
        <w:t>лево, ни вправо.</w:t>
      </w:r>
    </w:p>
    <w:p w:rsidR="002C6661" w:rsidRDefault="00A50894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говорите: «Можно ли?». Тут не наше </w:t>
      </w:r>
      <w:r w:rsidR="004C6AC8">
        <w:rPr>
          <w:sz w:val="28"/>
          <w:szCs w:val="28"/>
        </w:rPr>
        <w:t xml:space="preserve">же </w:t>
      </w:r>
      <w:r>
        <w:rPr>
          <w:sz w:val="28"/>
          <w:szCs w:val="28"/>
        </w:rPr>
        <w:t>решение</w:t>
      </w:r>
      <w:r w:rsidR="004C6AC8">
        <w:rPr>
          <w:sz w:val="28"/>
          <w:szCs w:val="28"/>
        </w:rPr>
        <w:t>, а решение суда,</w:t>
      </w:r>
      <w:r>
        <w:rPr>
          <w:sz w:val="28"/>
          <w:szCs w:val="28"/>
        </w:rPr>
        <w:t xml:space="preserve"> исполнительный лист</w:t>
      </w:r>
      <w:r w:rsidR="004C6AC8">
        <w:rPr>
          <w:sz w:val="28"/>
          <w:szCs w:val="28"/>
        </w:rPr>
        <w:t xml:space="preserve"> уже есть</w:t>
      </w:r>
      <w:r>
        <w:rPr>
          <w:sz w:val="28"/>
          <w:szCs w:val="28"/>
        </w:rPr>
        <w:t>.</w:t>
      </w:r>
    </w:p>
    <w:p w:rsidR="002C6661" w:rsidRDefault="002C6661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Третья позиция. Для выполнения обязательств по договорам технологического присоединения городских и областных социально значимых объектов к централизованной схеме водоо</w:t>
      </w:r>
      <w:r w:rsidR="004C6AC8">
        <w:rPr>
          <w:sz w:val="28"/>
          <w:szCs w:val="28"/>
        </w:rPr>
        <w:t>тведения требую</w:t>
      </w:r>
      <w:r>
        <w:rPr>
          <w:sz w:val="28"/>
          <w:szCs w:val="28"/>
        </w:rPr>
        <w:t xml:space="preserve">тся </w:t>
      </w:r>
      <w:r w:rsidR="004C6AC8">
        <w:rPr>
          <w:sz w:val="28"/>
          <w:szCs w:val="28"/>
        </w:rPr>
        <w:t xml:space="preserve">дополнительные средства </w:t>
      </w:r>
      <w:r>
        <w:rPr>
          <w:sz w:val="28"/>
          <w:szCs w:val="28"/>
        </w:rPr>
        <w:t>в сумме 326 млн. рублей.</w:t>
      </w:r>
    </w:p>
    <w:p w:rsidR="002C6661" w:rsidRDefault="002C6661" w:rsidP="002C666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r w:rsidR="004C6AC8">
        <w:rPr>
          <w:sz w:val="28"/>
          <w:szCs w:val="28"/>
        </w:rPr>
        <w:t>будем выбирать:</w:t>
      </w:r>
      <w:r>
        <w:rPr>
          <w:sz w:val="28"/>
          <w:szCs w:val="28"/>
        </w:rPr>
        <w:t xml:space="preserve"> либо мы, так сказать, в коллапс, либо все-таки закончим </w:t>
      </w:r>
      <w:r w:rsidR="004C6AC8">
        <w:rPr>
          <w:sz w:val="28"/>
          <w:szCs w:val="28"/>
        </w:rPr>
        <w:t xml:space="preserve">эту </w:t>
      </w:r>
      <w:r>
        <w:rPr>
          <w:sz w:val="28"/>
          <w:szCs w:val="28"/>
        </w:rPr>
        <w:t xml:space="preserve">историю с «Метро Мир». Александр Валерьевич уже докладывал, если кто-то захочет он еще доложит. Мы уже другое предприятие создаем, которое будет заниматься именно ливневыми канализациями и заказчиками. </w:t>
      </w:r>
      <w:r w:rsidR="004C6AC8">
        <w:rPr>
          <w:sz w:val="28"/>
          <w:szCs w:val="28"/>
        </w:rPr>
        <w:t>Но</w:t>
      </w:r>
      <w:r>
        <w:rPr>
          <w:sz w:val="28"/>
          <w:szCs w:val="28"/>
        </w:rPr>
        <w:t>, естественная монополия, мы не можем ее никуда</w:t>
      </w:r>
      <w:r w:rsidR="001C161D">
        <w:rPr>
          <w:sz w:val="28"/>
          <w:szCs w:val="28"/>
        </w:rPr>
        <w:t>,</w:t>
      </w:r>
      <w:r>
        <w:rPr>
          <w:sz w:val="28"/>
          <w:szCs w:val="28"/>
        </w:rPr>
        <w:t xml:space="preserve"> ни влево</w:t>
      </w:r>
      <w:r w:rsidR="001C16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6AC8">
        <w:rPr>
          <w:sz w:val="28"/>
          <w:szCs w:val="28"/>
        </w:rPr>
        <w:t>ни вправо</w:t>
      </w:r>
      <w:r w:rsidR="001C161D">
        <w:rPr>
          <w:sz w:val="28"/>
          <w:szCs w:val="28"/>
        </w:rPr>
        <w:t>,</w:t>
      </w:r>
      <w:r w:rsidR="004C6AC8">
        <w:rPr>
          <w:sz w:val="28"/>
          <w:szCs w:val="28"/>
        </w:rPr>
        <w:t xml:space="preserve"> </w:t>
      </w:r>
      <w:r>
        <w:rPr>
          <w:sz w:val="28"/>
          <w:szCs w:val="28"/>
        </w:rPr>
        <w:t>деть. Вот такое наследие.</w:t>
      </w:r>
    </w:p>
    <w:p w:rsidR="002C6661" w:rsidRDefault="002C6661" w:rsidP="002C6661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Всем здравствуйте. Скажите пожалуйста, по поводу этой ситуации Максим Георгиевич </w:t>
      </w:r>
      <w:r w:rsidR="004C6AC8">
        <w:rPr>
          <w:sz w:val="28"/>
          <w:szCs w:val="28"/>
        </w:rPr>
        <w:t xml:space="preserve">же </w:t>
      </w:r>
      <w:r>
        <w:rPr>
          <w:sz w:val="28"/>
          <w:szCs w:val="28"/>
        </w:rPr>
        <w:t>в курсе?</w:t>
      </w:r>
    </w:p>
    <w:p w:rsidR="002C6661" w:rsidRDefault="002C6661" w:rsidP="002C6661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Конечно.</w:t>
      </w:r>
    </w:p>
    <w:p w:rsidR="002C6661" w:rsidRDefault="002C6661" w:rsidP="002C6661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Беспечная И. П.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То есть решение вот такое?</w:t>
      </w:r>
      <w:bookmarkStart w:id="0" w:name="_GoBack"/>
      <w:bookmarkEnd w:id="0"/>
    </w:p>
    <w:p w:rsidR="004C6AC8" w:rsidRDefault="002C6661" w:rsidP="002C6661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Он же подписывает документ в Совет депутатов.</w:t>
      </w:r>
    </w:p>
    <w:p w:rsidR="004C6AC8" w:rsidRDefault="004C6AC8" w:rsidP="002C6661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Будут ли выступления?</w:t>
      </w:r>
    </w:p>
    <w:p w:rsidR="002C6661" w:rsidRDefault="004C6AC8" w:rsidP="002C6661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F4238F" w:rsidRPr="00C00F31" w:rsidRDefault="006E120A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F4238F"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="00F4238F" w:rsidRPr="00C00F31">
        <w:rPr>
          <w:b/>
          <w:bCs/>
          <w:sz w:val="28"/>
          <w:szCs w:val="28"/>
        </w:rPr>
        <w:t xml:space="preserve">   </w:t>
      </w:r>
    </w:p>
    <w:p w:rsidR="001832E0" w:rsidRPr="00F4238F" w:rsidRDefault="00F4238F" w:rsidP="00F4238F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AA7DEE" w:rsidRDefault="00AA7DEE" w:rsidP="00AA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6106C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AA7DEE" w:rsidRPr="0056106C" w:rsidRDefault="00AA7DEE" w:rsidP="00AA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56106C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AA7DEE" w:rsidRDefault="00AA7DEE" w:rsidP="00AA7DEE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2C6661" w:rsidRDefault="002C6661" w:rsidP="002C6661">
      <w:pPr>
        <w:tabs>
          <w:tab w:val="left" w:pos="709"/>
          <w:tab w:val="left" w:pos="851"/>
          <w:tab w:val="left" w:pos="1701"/>
        </w:tabs>
        <w:ind w:left="2552" w:hanging="1843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11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Андронова А. А., </w:t>
      </w:r>
      <w:r>
        <w:rPr>
          <w:sz w:val="28"/>
          <w:szCs w:val="28"/>
        </w:rPr>
        <w:t xml:space="preserve">Аникин А. Г., Беспечная И. П.,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Бон</w:t>
      </w:r>
      <w:r>
        <w:rPr>
          <w:sz w:val="28"/>
          <w:szCs w:val="28"/>
        </w:rPr>
        <w:t xml:space="preserve">даренко С. В., </w:t>
      </w:r>
      <w:r>
        <w:rPr>
          <w:sz w:val="28"/>
          <w:szCs w:val="28"/>
        </w:rPr>
        <w:t xml:space="preserve">Гончарова Л. В., Горшков П. А.,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Картавин А. 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Константинова И. И.,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>
        <w:rPr>
          <w:sz w:val="28"/>
          <w:szCs w:val="28"/>
        </w:rPr>
        <w:t xml:space="preserve">       Стрекалов В.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)</w:t>
      </w:r>
    </w:p>
    <w:p w:rsidR="002C6661" w:rsidRPr="00922255" w:rsidRDefault="002C6661" w:rsidP="002C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2C6661" w:rsidRDefault="002C6661" w:rsidP="002C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Default="00231D15" w:rsidP="002C6661">
      <w:pPr>
        <w:tabs>
          <w:tab w:val="left" w:pos="567"/>
          <w:tab w:val="left" w:pos="709"/>
        </w:tabs>
        <w:ind w:left="1985" w:hanging="209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C6661">
        <w:rPr>
          <w:b/>
          <w:sz w:val="28"/>
          <w:szCs w:val="28"/>
        </w:rPr>
        <w:t xml:space="preserve"> </w:t>
      </w:r>
      <w:r w:rsidR="001832E0" w:rsidRPr="009421EC">
        <w:rPr>
          <w:b/>
          <w:sz w:val="28"/>
          <w:szCs w:val="28"/>
        </w:rPr>
        <w:t>Решение принято.</w:t>
      </w:r>
    </w:p>
    <w:p w:rsidR="00321886" w:rsidRDefault="00321886" w:rsidP="002C6661">
      <w:pPr>
        <w:tabs>
          <w:tab w:val="left" w:pos="567"/>
          <w:tab w:val="left" w:pos="709"/>
        </w:tabs>
        <w:ind w:left="1985" w:hanging="2093"/>
        <w:contextualSpacing/>
        <w:jc w:val="both"/>
        <w:rPr>
          <w:b/>
          <w:sz w:val="28"/>
          <w:szCs w:val="28"/>
        </w:rPr>
      </w:pPr>
    </w:p>
    <w:p w:rsidR="00321886" w:rsidRPr="00AE02C0" w:rsidRDefault="00321886" w:rsidP="002C6661">
      <w:pPr>
        <w:tabs>
          <w:tab w:val="left" w:pos="567"/>
          <w:tab w:val="left" w:pos="709"/>
        </w:tabs>
        <w:ind w:left="1985" w:hanging="2093"/>
        <w:contextualSpacing/>
        <w:jc w:val="both"/>
        <w:rPr>
          <w:b/>
          <w:sz w:val="28"/>
          <w:szCs w:val="28"/>
        </w:rPr>
      </w:pPr>
    </w:p>
    <w:p w:rsid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AA7DEE" w:rsidRPr="00AA7DEE" w:rsidRDefault="00AA7DEE" w:rsidP="00AA7DEE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A7DEE">
        <w:rPr>
          <w:b/>
          <w:sz w:val="28"/>
          <w:szCs w:val="28"/>
        </w:rPr>
        <w:t>СЛУШАЛИ:</w:t>
      </w:r>
    </w:p>
    <w:p w:rsidR="00AA7DEE" w:rsidRDefault="00AA7DEE" w:rsidP="00AA7DEE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Веселкова А. В. </w:t>
      </w:r>
      <w:r w:rsidRPr="004570DA">
        <w:rPr>
          <w:sz w:val="28"/>
          <w:szCs w:val="28"/>
        </w:rPr>
        <w:t xml:space="preserve">– </w:t>
      </w:r>
      <w:r>
        <w:rPr>
          <w:sz w:val="28"/>
          <w:szCs w:val="28"/>
        </w:rPr>
        <w:t>Проинформировал о проекте решения Совета депутатов города Новосибирска «Об исполнении бюджета города Новосибирска за 2023 год».</w:t>
      </w:r>
    </w:p>
    <w:p w:rsidR="0030043D" w:rsidRDefault="0030043D" w:rsidP="00AA7DEE">
      <w:pPr>
        <w:ind w:firstLine="717"/>
        <w:jc w:val="both"/>
        <w:rPr>
          <w:sz w:val="28"/>
          <w:szCs w:val="28"/>
        </w:rPr>
      </w:pPr>
    </w:p>
    <w:p w:rsidR="0030043D" w:rsidRDefault="0030043D" w:rsidP="00AA7DE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Шалимова Е. В.</w:t>
      </w:r>
    </w:p>
    <w:p w:rsidR="0030043D" w:rsidRDefault="0030043D" w:rsidP="00AA7DEE">
      <w:pPr>
        <w:ind w:firstLine="717"/>
        <w:jc w:val="both"/>
        <w:rPr>
          <w:sz w:val="28"/>
          <w:szCs w:val="28"/>
        </w:rPr>
      </w:pPr>
    </w:p>
    <w:p w:rsidR="00AA7DEE" w:rsidRDefault="00AA7DEE" w:rsidP="00AA7DEE">
      <w:pPr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Будут </w:t>
      </w:r>
      <w:r w:rsidR="0030043D">
        <w:rPr>
          <w:sz w:val="28"/>
          <w:szCs w:val="28"/>
        </w:rPr>
        <w:t xml:space="preserve">ли </w:t>
      </w:r>
      <w:r>
        <w:rPr>
          <w:sz w:val="28"/>
          <w:szCs w:val="28"/>
        </w:rPr>
        <w:t>вопросы, выступления?</w:t>
      </w:r>
    </w:p>
    <w:p w:rsidR="00AA7DEE" w:rsidRPr="0028705D" w:rsidRDefault="00AA7DEE" w:rsidP="00AA7DEE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AA7DEE" w:rsidRPr="00C00F31" w:rsidRDefault="00AA7DEE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юмин</w:t>
      </w:r>
      <w:proofErr w:type="spellEnd"/>
      <w:r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r w:rsidRPr="00C00F31">
        <w:rPr>
          <w:bCs/>
          <w:sz w:val="28"/>
          <w:szCs w:val="28"/>
        </w:rPr>
        <w:t xml:space="preserve">Коллеги, предлагаю перейти к голосованию. </w:t>
      </w:r>
      <w:r w:rsidRPr="00C00F31">
        <w:rPr>
          <w:b/>
          <w:bCs/>
          <w:sz w:val="28"/>
          <w:szCs w:val="28"/>
        </w:rPr>
        <w:t xml:space="preserve">   </w:t>
      </w:r>
    </w:p>
    <w:p w:rsidR="00AA7DEE" w:rsidRPr="00F4238F" w:rsidRDefault="00AA7DEE" w:rsidP="00AA7DEE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/>
          <w:bCs/>
          <w:sz w:val="28"/>
          <w:szCs w:val="28"/>
          <w:u w:val="single"/>
        </w:rPr>
      </w:pPr>
      <w:r w:rsidRPr="00C00F31">
        <w:rPr>
          <w:bCs/>
          <w:sz w:val="28"/>
          <w:szCs w:val="28"/>
        </w:rPr>
        <w:t xml:space="preserve">Если не будет предложений и дополнений в проект решения комиссии, то предлагаю </w:t>
      </w:r>
      <w:r w:rsidRPr="00F4238F">
        <w:rPr>
          <w:bCs/>
          <w:sz w:val="28"/>
          <w:szCs w:val="28"/>
        </w:rPr>
        <w:t>принять проект решения в целом:</w:t>
      </w:r>
      <w:r w:rsidRPr="00C00F31">
        <w:rPr>
          <w:b/>
          <w:bCs/>
          <w:sz w:val="28"/>
          <w:szCs w:val="28"/>
          <w:u w:val="single"/>
        </w:rPr>
        <w:t xml:space="preserve"> </w:t>
      </w:r>
    </w:p>
    <w:p w:rsidR="00AA7DEE" w:rsidRPr="00AA7DEE" w:rsidRDefault="00AA7DEE" w:rsidP="00AA7DEE">
      <w:pPr>
        <w:ind w:firstLine="709"/>
        <w:jc w:val="both"/>
        <w:rPr>
          <w:sz w:val="28"/>
          <w:szCs w:val="28"/>
        </w:rPr>
      </w:pPr>
      <w:r w:rsidRPr="00AA7DEE">
        <w:rPr>
          <w:sz w:val="28"/>
          <w:szCs w:val="28"/>
        </w:rPr>
        <w:t>1. Согласиться с проектом решения в части вопросов, отнесенных к ведению постоянной комиссии Совета депутатов города Новосибирска по научно-производственному развитию и предпринимательству.</w:t>
      </w:r>
    </w:p>
    <w:p w:rsidR="00AA7DEE" w:rsidRPr="00AA7DEE" w:rsidRDefault="00AA7DEE" w:rsidP="00AA7DEE">
      <w:pPr>
        <w:ind w:firstLine="709"/>
        <w:jc w:val="both"/>
        <w:rPr>
          <w:sz w:val="28"/>
          <w:szCs w:val="28"/>
        </w:rPr>
      </w:pPr>
      <w:r w:rsidRPr="00AA7DEE">
        <w:rPr>
          <w:sz w:val="28"/>
          <w:szCs w:val="28"/>
        </w:rPr>
        <w:t xml:space="preserve">2. Рекомендовать постоянной комиссии Совета депутатов города </w:t>
      </w:r>
      <w:r w:rsidRPr="00AA7DEE">
        <w:rPr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AA7DEE">
        <w:rPr>
          <w:sz w:val="28"/>
          <w:szCs w:val="28"/>
        </w:rPr>
        <w:br/>
        <w:t xml:space="preserve">на рассмотрение сессии Совета депутатов города Новосибирска. </w:t>
      </w:r>
    </w:p>
    <w:p w:rsidR="00AA7DEE" w:rsidRPr="00AA7DEE" w:rsidRDefault="00AA7DEE" w:rsidP="00AA7DEE">
      <w:pPr>
        <w:ind w:firstLine="709"/>
        <w:jc w:val="both"/>
        <w:rPr>
          <w:sz w:val="28"/>
          <w:szCs w:val="28"/>
        </w:rPr>
      </w:pPr>
      <w:r w:rsidRPr="00AA7DEE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AA7DEE" w:rsidRDefault="0030043D" w:rsidP="0030043D">
      <w:pPr>
        <w:tabs>
          <w:tab w:val="left" w:pos="567"/>
          <w:tab w:val="left" w:pos="709"/>
        </w:tabs>
        <w:ind w:left="2552" w:hanging="2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7DEE"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 xml:space="preserve">12 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Андронова А. А., Аникин А. Г., </w:t>
      </w:r>
      <w:r>
        <w:rPr>
          <w:sz w:val="28"/>
          <w:szCs w:val="28"/>
        </w:rPr>
        <w:t xml:space="preserve">Беспечная И. П.,                        </w:t>
      </w:r>
      <w:r>
        <w:rPr>
          <w:sz w:val="28"/>
          <w:szCs w:val="28"/>
        </w:rPr>
        <w:t xml:space="preserve">Бондаренко С. В., Гончарова Л. В., Горшков П. А.,           Картавин А. В., Константинова И. И.,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       Стрекалов В.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 В.</w:t>
      </w:r>
      <w:r>
        <w:rPr>
          <w:sz w:val="28"/>
          <w:szCs w:val="28"/>
        </w:rPr>
        <w:t>)</w:t>
      </w:r>
    </w:p>
    <w:p w:rsidR="00AA7DEE" w:rsidRPr="00922255" w:rsidRDefault="00AA7DEE" w:rsidP="00AA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AA7DEE" w:rsidRDefault="00AA7DEE" w:rsidP="00AA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AA7DEE" w:rsidRPr="00AE02C0" w:rsidRDefault="00AA7DEE" w:rsidP="00AA7DEE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AA7DEE" w:rsidRDefault="00AA7DEE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Default="003C72BA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D7A1C">
        <w:rPr>
          <w:b/>
          <w:sz w:val="28"/>
          <w:szCs w:val="28"/>
        </w:rPr>
        <w:t>Л</w:t>
      </w:r>
      <w:r w:rsidR="00065858">
        <w:rPr>
          <w:b/>
          <w:sz w:val="28"/>
          <w:szCs w:val="28"/>
        </w:rPr>
        <w:t>юмин</w:t>
      </w:r>
      <w:proofErr w:type="spellEnd"/>
      <w:r w:rsidR="00065858">
        <w:rPr>
          <w:b/>
          <w:sz w:val="28"/>
          <w:szCs w:val="28"/>
        </w:rPr>
        <w:t xml:space="preserve"> В. И.</w:t>
      </w:r>
      <w:r w:rsidR="0030043D">
        <w:rPr>
          <w:sz w:val="28"/>
          <w:szCs w:val="28"/>
        </w:rPr>
        <w:t xml:space="preserve"> – Всем спасибо за работу.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065858" w:rsidP="000A2D2C">
      <w:pPr>
        <w:pStyle w:val="a8"/>
        <w:tabs>
          <w:tab w:val="left" w:pos="7938"/>
          <w:tab w:val="left" w:pos="8222"/>
          <w:tab w:val="left" w:pos="8364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0A2D2C">
        <w:rPr>
          <w:sz w:val="28"/>
          <w:szCs w:val="28"/>
        </w:rPr>
        <w:t xml:space="preserve"> комиссии            </w:t>
      </w:r>
      <w:r>
        <w:rPr>
          <w:sz w:val="28"/>
          <w:szCs w:val="28"/>
        </w:rPr>
        <w:t xml:space="preserve">   </w:t>
      </w:r>
      <w:r w:rsidR="00FF26AA" w:rsidRPr="00B45E3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В. И. </w:t>
      </w:r>
      <w:proofErr w:type="spellStart"/>
      <w:r>
        <w:rPr>
          <w:sz w:val="28"/>
          <w:szCs w:val="28"/>
        </w:rPr>
        <w:t>Люмин</w:t>
      </w:r>
      <w:proofErr w:type="spellEnd"/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1C161D">
          <w:footerReference w:type="even" r:id="rId8"/>
          <w:footerReference w:type="default" r:id="rId9"/>
          <w:footnotePr>
            <w:numFmt w:val="chicago"/>
          </w:footnotePr>
          <w:pgSz w:w="11906" w:h="16838"/>
          <w:pgMar w:top="851" w:right="567" w:bottom="851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</w:t>
      </w:r>
      <w:r w:rsidR="00065858">
        <w:rPr>
          <w:sz w:val="28"/>
          <w:szCs w:val="28"/>
        </w:rPr>
        <w:t xml:space="preserve">     </w:t>
      </w:r>
      <w:r w:rsidR="00D85FEB">
        <w:rPr>
          <w:sz w:val="28"/>
          <w:szCs w:val="28"/>
        </w:rPr>
        <w:t xml:space="preserve">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</w:t>
      </w:r>
      <w:r w:rsidR="005377FB">
        <w:rPr>
          <w:sz w:val="28"/>
          <w:szCs w:val="28"/>
        </w:rPr>
        <w:t>азвитию и предпринимательству 16</w:t>
      </w:r>
      <w:r w:rsidRPr="0030684A">
        <w:rPr>
          <w:sz w:val="28"/>
          <w:szCs w:val="28"/>
        </w:rPr>
        <w:t>.</w:t>
      </w:r>
      <w:r w:rsidR="005377FB">
        <w:rPr>
          <w:sz w:val="28"/>
          <w:szCs w:val="28"/>
        </w:rPr>
        <w:t>05</w:t>
      </w:r>
      <w:r w:rsidR="00DA00ED">
        <w:rPr>
          <w:sz w:val="28"/>
          <w:szCs w:val="28"/>
        </w:rPr>
        <w:t>.2024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AD390E" w:rsidRPr="00AD390E" w:rsidTr="002A2197">
        <w:trPr>
          <w:trHeight w:val="594"/>
        </w:trPr>
        <w:tc>
          <w:tcPr>
            <w:tcW w:w="567" w:type="dxa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AD390E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Должность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332F93">
            <w:pPr>
              <w:contextualSpacing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30043D" w:rsidRDefault="0030043D" w:rsidP="00332F93">
            <w:pPr>
              <w:contextualSpacing/>
              <w:jc w:val="both"/>
            </w:pPr>
            <w:r>
              <w:t>Андронова</w:t>
            </w:r>
          </w:p>
          <w:p w:rsidR="0030043D" w:rsidRDefault="0030043D" w:rsidP="00332F93">
            <w:pPr>
              <w:contextualSpacing/>
              <w:jc w:val="both"/>
            </w:pPr>
            <w:r>
              <w:t>Анастасия Анатольевна</w:t>
            </w:r>
          </w:p>
        </w:tc>
        <w:tc>
          <w:tcPr>
            <w:tcW w:w="5528" w:type="dxa"/>
          </w:tcPr>
          <w:p w:rsidR="0030043D" w:rsidRPr="00AD390E" w:rsidRDefault="0030043D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332F93">
            <w:pPr>
              <w:contextualSpacing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30043D" w:rsidRPr="00AD390E" w:rsidRDefault="0030043D" w:rsidP="00332F93">
            <w:pPr>
              <w:contextualSpacing/>
              <w:jc w:val="both"/>
            </w:pPr>
            <w:r>
              <w:t>Аникин Андрей Геннадьевич</w:t>
            </w:r>
          </w:p>
        </w:tc>
        <w:tc>
          <w:tcPr>
            <w:tcW w:w="5528" w:type="dxa"/>
          </w:tcPr>
          <w:p w:rsidR="0030043D" w:rsidRPr="00AD390E" w:rsidRDefault="0030043D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30043D" w:rsidRPr="00F54B8E" w:rsidRDefault="0030043D" w:rsidP="008C283C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Аникин Андрей Геннадьевич</w:t>
            </w:r>
          </w:p>
        </w:tc>
        <w:tc>
          <w:tcPr>
            <w:tcW w:w="5528" w:type="dxa"/>
          </w:tcPr>
          <w:p w:rsidR="0030043D" w:rsidRPr="00F54B8E" w:rsidRDefault="0030043D" w:rsidP="008C283C">
            <w:pPr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30043D" w:rsidRDefault="0030043D" w:rsidP="006D09B6">
            <w:pPr>
              <w:ind w:firstLine="34"/>
              <w:jc w:val="both"/>
            </w:pPr>
            <w:r>
              <w:t>Анциферова</w:t>
            </w:r>
          </w:p>
          <w:p w:rsidR="0030043D" w:rsidRPr="00F830E9" w:rsidRDefault="0030043D" w:rsidP="006D09B6">
            <w:pPr>
              <w:ind w:firstLine="34"/>
              <w:jc w:val="both"/>
            </w:pPr>
            <w:r>
              <w:t>Екатерина Анатольевна</w:t>
            </w:r>
          </w:p>
        </w:tc>
        <w:tc>
          <w:tcPr>
            <w:tcW w:w="5528" w:type="dxa"/>
          </w:tcPr>
          <w:p w:rsidR="0030043D" w:rsidRPr="00F830E9" w:rsidRDefault="0030043D" w:rsidP="006D09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председателя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332F93">
            <w:pPr>
              <w:contextualSpacing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30043D" w:rsidRDefault="0030043D" w:rsidP="00332F93">
            <w:pPr>
              <w:contextualSpacing/>
              <w:jc w:val="both"/>
            </w:pPr>
            <w:r>
              <w:t>Беспечная Ирина Пантелеевна</w:t>
            </w:r>
          </w:p>
        </w:tc>
        <w:tc>
          <w:tcPr>
            <w:tcW w:w="5528" w:type="dxa"/>
          </w:tcPr>
          <w:p w:rsidR="0030043D" w:rsidRPr="00AD390E" w:rsidRDefault="0030043D" w:rsidP="00332F93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Бондаренко Сергей Валентинович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30043D" w:rsidRPr="00F54B8E" w:rsidRDefault="0030043D" w:rsidP="008C283C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Вахрамеева Юлиана Николаевна</w:t>
            </w:r>
          </w:p>
        </w:tc>
        <w:tc>
          <w:tcPr>
            <w:tcW w:w="5528" w:type="dxa"/>
          </w:tcPr>
          <w:p w:rsidR="0030043D" w:rsidRPr="00F54B8E" w:rsidRDefault="0030043D" w:rsidP="008C283C">
            <w:pPr>
              <w:spacing w:after="40"/>
              <w:jc w:val="both"/>
              <w:rPr>
                <w:color w:val="000000" w:themeColor="text1"/>
              </w:rPr>
            </w:pPr>
            <w:r w:rsidRPr="00F54B8E">
              <w:rPr>
                <w:color w:val="000000" w:themeColor="text1"/>
              </w:rPr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8</w:t>
            </w:r>
          </w:p>
        </w:tc>
        <w:tc>
          <w:tcPr>
            <w:tcW w:w="3828" w:type="dxa"/>
          </w:tcPr>
          <w:p w:rsidR="0030043D" w:rsidRDefault="0030043D" w:rsidP="008C283C">
            <w:pPr>
              <w:jc w:val="both"/>
            </w:pPr>
            <w:r>
              <w:t>Веселков</w:t>
            </w:r>
          </w:p>
          <w:p w:rsidR="0030043D" w:rsidRPr="00AD390E" w:rsidRDefault="0030043D" w:rsidP="008C283C">
            <w:pPr>
              <w:jc w:val="both"/>
            </w:pPr>
            <w:r>
              <w:t>Александр Владимирович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8C283C">
              <w:t>начальник департамента финансов и налоговой политики мэрии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9</w:t>
            </w:r>
          </w:p>
        </w:tc>
        <w:tc>
          <w:tcPr>
            <w:tcW w:w="3828" w:type="dxa"/>
          </w:tcPr>
          <w:p w:rsidR="0030043D" w:rsidRPr="00F54B8E" w:rsidRDefault="0030043D" w:rsidP="008C283C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F54B8E">
              <w:rPr>
                <w:color w:val="000000" w:themeColor="text1"/>
              </w:rPr>
              <w:t>Витухин</w:t>
            </w:r>
            <w:proofErr w:type="spellEnd"/>
            <w:r w:rsidRPr="00F54B8E">
              <w:rPr>
                <w:color w:val="000000" w:themeColor="text1"/>
              </w:rPr>
              <w:t xml:space="preserve"> Виталий Геннадьевич</w:t>
            </w:r>
          </w:p>
        </w:tc>
        <w:tc>
          <w:tcPr>
            <w:tcW w:w="5528" w:type="dxa"/>
          </w:tcPr>
          <w:p w:rsidR="0030043D" w:rsidRPr="00F54B8E" w:rsidRDefault="0030043D" w:rsidP="008C283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color w:val="000000" w:themeColor="text1"/>
              </w:rPr>
              <w:t>начальник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10</w:t>
            </w:r>
          </w:p>
        </w:tc>
        <w:tc>
          <w:tcPr>
            <w:tcW w:w="3828" w:type="dxa"/>
          </w:tcPr>
          <w:p w:rsidR="0030043D" w:rsidRDefault="0030043D" w:rsidP="008C283C">
            <w:pPr>
              <w:contextualSpacing/>
              <w:jc w:val="both"/>
            </w:pPr>
            <w:r>
              <w:t>Гончарова Лилия Владимировна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11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ind w:firstLine="34"/>
              <w:jc w:val="both"/>
            </w:pPr>
            <w:r w:rsidRPr="00AD390E">
              <w:t>Горшков Павел Александрович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12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proofErr w:type="spellStart"/>
            <w:r>
              <w:t>Гычев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13</w:t>
            </w:r>
          </w:p>
        </w:tc>
        <w:tc>
          <w:tcPr>
            <w:tcW w:w="3828" w:type="dxa"/>
          </w:tcPr>
          <w:p w:rsidR="0030043D" w:rsidRPr="00F830E9" w:rsidRDefault="0030043D" w:rsidP="006D09B6">
            <w:pPr>
              <w:ind w:firstLine="34"/>
              <w:jc w:val="both"/>
            </w:pPr>
            <w:r w:rsidRPr="00F830E9">
              <w:t>Журавлев Борис Борисович</w:t>
            </w:r>
          </w:p>
        </w:tc>
        <w:tc>
          <w:tcPr>
            <w:tcW w:w="5528" w:type="dxa"/>
          </w:tcPr>
          <w:p w:rsidR="0030043D" w:rsidRPr="00F830E9" w:rsidRDefault="0030043D" w:rsidP="006D09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«Специализированная служба по вопросам похоронного дела «Ритуальные услуги»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14</w:t>
            </w:r>
          </w:p>
        </w:tc>
        <w:tc>
          <w:tcPr>
            <w:tcW w:w="3828" w:type="dxa"/>
          </w:tcPr>
          <w:p w:rsidR="0030043D" w:rsidRPr="00F830E9" w:rsidRDefault="0030043D" w:rsidP="006D09B6">
            <w:pPr>
              <w:ind w:firstLine="34"/>
              <w:jc w:val="both"/>
            </w:pPr>
            <w:r w:rsidRPr="00F830E9">
              <w:t>Зайкова Ирина Викторовна</w:t>
            </w:r>
          </w:p>
        </w:tc>
        <w:tc>
          <w:tcPr>
            <w:tcW w:w="5528" w:type="dxa"/>
          </w:tcPr>
          <w:p w:rsidR="0030043D" w:rsidRPr="00F830E9" w:rsidRDefault="0030043D" w:rsidP="006D09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9"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казенного учреждения «Специализированная служба по вопросам похоронного дела «Ритуальные услуги»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15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16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AD390E">
              <w:t>Картавин Антон Викторович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17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Кондратенко</w:t>
            </w:r>
          </w:p>
          <w:p w:rsidR="0030043D" w:rsidRPr="00AD390E" w:rsidRDefault="0030043D" w:rsidP="008C283C">
            <w:pPr>
              <w:contextualSpacing/>
              <w:jc w:val="both"/>
            </w:pPr>
            <w:r w:rsidRPr="00AD390E">
              <w:t>Ольга Александровна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18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spacing w:after="40"/>
              <w:jc w:val="both"/>
            </w:pPr>
            <w:r>
              <w:t>Константинова Ирина Игоревна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19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Леонова Виктория Викторовна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20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AD390E">
              <w:t>Лукьянова Юлия Викторовна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21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proofErr w:type="spellStart"/>
            <w:r>
              <w:t>Люмин</w:t>
            </w:r>
            <w:proofErr w:type="spellEnd"/>
            <w:r>
              <w:t xml:space="preserve"> Владислав Игоревич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>
              <w:t>заместитель председателя</w:t>
            </w:r>
            <w:r w:rsidRPr="00AD390E">
              <w:t xml:space="preserve">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22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ind w:firstLine="34"/>
              <w:jc w:val="both"/>
            </w:pPr>
            <w:r w:rsidRPr="00AD390E">
              <w:t>Макарова</w:t>
            </w:r>
          </w:p>
          <w:p w:rsidR="0030043D" w:rsidRPr="00AD390E" w:rsidRDefault="0030043D" w:rsidP="008C283C">
            <w:pPr>
              <w:ind w:firstLine="34"/>
              <w:jc w:val="both"/>
            </w:pPr>
            <w:r w:rsidRPr="00AD390E">
              <w:t>Юлия Анатольевна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представитель Союза «Торгово-промышленная палата Новосибирской области»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23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Макарухина Анна Николаевна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24</w:t>
            </w:r>
          </w:p>
        </w:tc>
        <w:tc>
          <w:tcPr>
            <w:tcW w:w="3828" w:type="dxa"/>
          </w:tcPr>
          <w:p w:rsidR="0030043D" w:rsidRDefault="0030043D" w:rsidP="006D09B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Миронова Екатерина Юрьевна</w:t>
            </w:r>
          </w:p>
        </w:tc>
        <w:tc>
          <w:tcPr>
            <w:tcW w:w="5528" w:type="dxa"/>
          </w:tcPr>
          <w:p w:rsidR="0030043D" w:rsidRPr="00AD390E" w:rsidRDefault="0030043D" w:rsidP="006D09B6">
            <w:pPr>
              <w:contextualSpacing/>
              <w:jc w:val="both"/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25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AD390E">
              <w:t>Мицкевич Юлия Радмировна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 w:line="0" w:lineRule="atLeast"/>
              <w:jc w:val="both"/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26</w:t>
            </w:r>
          </w:p>
        </w:tc>
        <w:tc>
          <w:tcPr>
            <w:tcW w:w="3828" w:type="dxa"/>
          </w:tcPr>
          <w:p w:rsidR="0030043D" w:rsidRPr="00F54B8E" w:rsidRDefault="0030043D" w:rsidP="008C28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Монастырев</w:t>
            </w:r>
          </w:p>
          <w:p w:rsidR="0030043D" w:rsidRPr="00F54B8E" w:rsidRDefault="0030043D" w:rsidP="008C28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Владислав Владимирович</w:t>
            </w:r>
          </w:p>
        </w:tc>
        <w:tc>
          <w:tcPr>
            <w:tcW w:w="5528" w:type="dxa"/>
          </w:tcPr>
          <w:p w:rsidR="0030043D" w:rsidRPr="00F54B8E" w:rsidRDefault="0030043D" w:rsidP="008C283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аппарата Уполномоченного по защите прав предпринимателей в Новосибирской области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27</w:t>
            </w:r>
          </w:p>
        </w:tc>
        <w:tc>
          <w:tcPr>
            <w:tcW w:w="3828" w:type="dxa"/>
          </w:tcPr>
          <w:p w:rsidR="0030043D" w:rsidRPr="00F830E9" w:rsidRDefault="0030043D" w:rsidP="006D09B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F830E9">
              <w:t>Никифоров</w:t>
            </w:r>
          </w:p>
          <w:p w:rsidR="0030043D" w:rsidRPr="00F830E9" w:rsidRDefault="0030043D" w:rsidP="006D09B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F830E9">
              <w:t>Михаил Александрович</w:t>
            </w:r>
          </w:p>
        </w:tc>
        <w:tc>
          <w:tcPr>
            <w:tcW w:w="5528" w:type="dxa"/>
          </w:tcPr>
          <w:p w:rsidR="0030043D" w:rsidRPr="00F830E9" w:rsidRDefault="0030043D" w:rsidP="006D09B6">
            <w:pPr>
              <w:contextualSpacing/>
              <w:jc w:val="both"/>
            </w:pPr>
            <w:r w:rsidRPr="00F830E9">
              <w:rPr>
                <w:iCs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28</w:t>
            </w:r>
          </w:p>
        </w:tc>
        <w:tc>
          <w:tcPr>
            <w:tcW w:w="3828" w:type="dxa"/>
          </w:tcPr>
          <w:p w:rsidR="0030043D" w:rsidRDefault="0030043D" w:rsidP="006D09B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proofErr w:type="spellStart"/>
            <w:r>
              <w:t>Перязев</w:t>
            </w:r>
            <w:proofErr w:type="spellEnd"/>
            <w:r>
              <w:t xml:space="preserve"> Дмитрий Геннадьевич</w:t>
            </w:r>
          </w:p>
        </w:tc>
        <w:tc>
          <w:tcPr>
            <w:tcW w:w="5528" w:type="dxa"/>
          </w:tcPr>
          <w:p w:rsidR="0030043D" w:rsidRPr="00AD390E" w:rsidRDefault="0030043D" w:rsidP="006D09B6">
            <w:pPr>
              <w:contextualSpacing/>
              <w:jc w:val="both"/>
            </w:pPr>
            <w:r>
              <w:t>н</w:t>
            </w:r>
            <w:r w:rsidRPr="006D09B6">
              <w:t>ачальник департамента энергетики, жилищного и коммунального хозяйства города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8218F1">
            <w:pPr>
              <w:contextualSpacing/>
              <w:jc w:val="center"/>
            </w:pPr>
            <w:r>
              <w:t>29</w:t>
            </w:r>
          </w:p>
        </w:tc>
        <w:tc>
          <w:tcPr>
            <w:tcW w:w="3828" w:type="dxa"/>
          </w:tcPr>
          <w:p w:rsidR="0030043D" w:rsidRPr="00F830E9" w:rsidRDefault="0030043D" w:rsidP="008218F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9">
              <w:rPr>
                <w:rFonts w:ascii="Times New Roman" w:hAnsi="Times New Roman" w:cs="Times New Roman"/>
                <w:sz w:val="24"/>
                <w:szCs w:val="24"/>
              </w:rPr>
              <w:t>Поварнина Елена Владимировна</w:t>
            </w:r>
          </w:p>
        </w:tc>
        <w:tc>
          <w:tcPr>
            <w:tcW w:w="5528" w:type="dxa"/>
          </w:tcPr>
          <w:p w:rsidR="0030043D" w:rsidRPr="00F830E9" w:rsidRDefault="0030043D" w:rsidP="008218F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E9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6D09B6">
            <w:pPr>
              <w:contextualSpacing/>
              <w:jc w:val="center"/>
            </w:pPr>
            <w:r>
              <w:t>30</w:t>
            </w:r>
          </w:p>
        </w:tc>
        <w:tc>
          <w:tcPr>
            <w:tcW w:w="3828" w:type="dxa"/>
          </w:tcPr>
          <w:p w:rsidR="0030043D" w:rsidRPr="00F830E9" w:rsidRDefault="0030043D" w:rsidP="006D09B6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>
              <w:t>Полянская Анастасия Николаевна</w:t>
            </w:r>
          </w:p>
        </w:tc>
        <w:tc>
          <w:tcPr>
            <w:tcW w:w="5528" w:type="dxa"/>
          </w:tcPr>
          <w:p w:rsidR="0030043D" w:rsidRPr="00F830E9" w:rsidRDefault="0030043D" w:rsidP="006D09B6">
            <w:pPr>
              <w:contextualSpacing/>
              <w:jc w:val="both"/>
              <w:rPr>
                <w:iCs/>
              </w:rPr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Default="006D5EF3" w:rsidP="008218F1">
            <w:pPr>
              <w:contextualSpacing/>
              <w:jc w:val="center"/>
            </w:pPr>
            <w:r>
              <w:t>31</w:t>
            </w:r>
          </w:p>
        </w:tc>
        <w:tc>
          <w:tcPr>
            <w:tcW w:w="3828" w:type="dxa"/>
          </w:tcPr>
          <w:p w:rsidR="0030043D" w:rsidRPr="00276DAC" w:rsidRDefault="0030043D" w:rsidP="008218F1">
            <w:pPr>
              <w:contextualSpacing/>
              <w:jc w:val="both"/>
            </w:pPr>
            <w:r w:rsidRPr="00276DAC">
              <w:t>Смагина Анна Викторовна</w:t>
            </w:r>
          </w:p>
        </w:tc>
        <w:tc>
          <w:tcPr>
            <w:tcW w:w="5528" w:type="dxa"/>
          </w:tcPr>
          <w:p w:rsidR="0030043D" w:rsidRPr="00276DAC" w:rsidRDefault="0030043D" w:rsidP="008218F1">
            <w:pPr>
              <w:jc w:val="both"/>
              <w:rPr>
                <w:iCs/>
              </w:rPr>
            </w:pPr>
            <w:r w:rsidRPr="00276DAC">
              <w:rPr>
                <w:iCs/>
              </w:rPr>
              <w:t xml:space="preserve">консультант отдела по рассмотрению обращений и судебной работе </w:t>
            </w:r>
            <w:r w:rsidRPr="00276DAC">
              <w:t>управления по правовым и экономическим вопросам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32</w:t>
            </w:r>
          </w:p>
        </w:tc>
        <w:tc>
          <w:tcPr>
            <w:tcW w:w="3828" w:type="dxa"/>
          </w:tcPr>
          <w:p w:rsidR="0030043D" w:rsidRPr="00F54B8E" w:rsidRDefault="0030043D" w:rsidP="008C283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Стрекалов Василий Валентинович</w:t>
            </w:r>
          </w:p>
        </w:tc>
        <w:tc>
          <w:tcPr>
            <w:tcW w:w="5528" w:type="dxa"/>
          </w:tcPr>
          <w:p w:rsidR="0030043D" w:rsidRPr="00F54B8E" w:rsidRDefault="0030043D" w:rsidP="008C283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F54B8E">
              <w:rPr>
                <w:iCs/>
                <w:color w:val="000000" w:themeColor="text1"/>
              </w:rPr>
              <w:t>депутат Совета депутатов города Новосибирск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33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Хатеев Сергей Анатольевич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spacing w:after="40"/>
              <w:jc w:val="both"/>
            </w:pPr>
            <w:r w:rsidRPr="00AD390E">
              <w:t>аудитор контрольно-счетной палаты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34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Чернышев Павел Андреевич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jc w:val="both"/>
              <w:rPr>
                <w:iCs/>
              </w:rPr>
            </w:pPr>
            <w:r w:rsidRPr="00AD390E">
              <w:t>депутат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35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ind w:firstLine="34"/>
              <w:jc w:val="both"/>
            </w:pPr>
            <w:r>
              <w:t>Шалимова Екатерина Викторовна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jc w:val="both"/>
              <w:rPr>
                <w:iCs/>
              </w:rPr>
            </w:pPr>
            <w:r w:rsidRPr="00AD390E">
              <w:t>депутат Совета депутатов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36</w:t>
            </w:r>
          </w:p>
        </w:tc>
        <w:tc>
          <w:tcPr>
            <w:tcW w:w="3828" w:type="dxa"/>
          </w:tcPr>
          <w:p w:rsidR="0030043D" w:rsidRDefault="0030043D" w:rsidP="008C283C">
            <w:pPr>
              <w:contextualSpacing/>
              <w:jc w:val="both"/>
            </w:pPr>
            <w:proofErr w:type="spellStart"/>
            <w:r>
              <w:t>Шварцкопп</w:t>
            </w:r>
            <w:proofErr w:type="spellEnd"/>
          </w:p>
          <w:p w:rsidR="0030043D" w:rsidRPr="00AD390E" w:rsidRDefault="0030043D" w:rsidP="008C283C">
            <w:pPr>
              <w:contextualSpacing/>
              <w:jc w:val="both"/>
            </w:pPr>
            <w:r>
              <w:t>Валерий Александрович</w:t>
            </w:r>
          </w:p>
        </w:tc>
        <w:tc>
          <w:tcPr>
            <w:tcW w:w="55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заместитель мэра города Новосибирска</w:t>
            </w:r>
          </w:p>
        </w:tc>
      </w:tr>
      <w:tr w:rsidR="0030043D" w:rsidRPr="00AD390E" w:rsidTr="002A2197">
        <w:tc>
          <w:tcPr>
            <w:tcW w:w="567" w:type="dxa"/>
          </w:tcPr>
          <w:p w:rsidR="0030043D" w:rsidRPr="00AD390E" w:rsidRDefault="006D5EF3" w:rsidP="008C283C">
            <w:pPr>
              <w:contextualSpacing/>
              <w:jc w:val="center"/>
            </w:pPr>
            <w:r>
              <w:t>37</w:t>
            </w:r>
          </w:p>
        </w:tc>
        <w:tc>
          <w:tcPr>
            <w:tcW w:w="3828" w:type="dxa"/>
          </w:tcPr>
          <w:p w:rsidR="0030043D" w:rsidRPr="00AD390E" w:rsidRDefault="0030043D" w:rsidP="008C283C">
            <w:pPr>
              <w:contextualSpacing/>
              <w:jc w:val="both"/>
            </w:pPr>
            <w:r w:rsidRPr="00AD390E">
              <w:t>Ястремская Анна Сергеевна</w:t>
            </w:r>
          </w:p>
          <w:p w:rsidR="0030043D" w:rsidRPr="00AD390E" w:rsidRDefault="0030043D" w:rsidP="008C283C"/>
        </w:tc>
        <w:tc>
          <w:tcPr>
            <w:tcW w:w="5528" w:type="dxa"/>
          </w:tcPr>
          <w:p w:rsidR="0030043D" w:rsidRPr="00AD390E" w:rsidRDefault="0030043D" w:rsidP="008C283C">
            <w:pPr>
              <w:jc w:val="both"/>
            </w:pPr>
            <w:r w:rsidRPr="00AD390E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1C161D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A" w:rsidRDefault="001D62FA">
      <w:r>
        <w:separator/>
      </w:r>
    </w:p>
  </w:endnote>
  <w:endnote w:type="continuationSeparator" w:id="0">
    <w:p w:rsidR="001D62FA" w:rsidRDefault="001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2FA" w:rsidRDefault="001D62F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A" w:rsidRDefault="001D62FA">
      <w:r>
        <w:separator/>
      </w:r>
    </w:p>
  </w:footnote>
  <w:footnote w:type="continuationSeparator" w:id="0">
    <w:p w:rsidR="001D62FA" w:rsidRDefault="001D62FA">
      <w:r>
        <w:continuationSeparator/>
      </w:r>
    </w:p>
  </w:footnote>
  <w:footnote w:id="1">
    <w:p w:rsidR="000E45E2" w:rsidRDefault="000E45E2">
      <w:pPr>
        <w:pStyle w:val="af8"/>
      </w:pPr>
      <w:r>
        <w:rPr>
          <w:rStyle w:val="af7"/>
        </w:rPr>
        <w:footnoteRef/>
      </w:r>
      <w:r>
        <w:t xml:space="preserve"> </w:t>
      </w:r>
      <w:r>
        <w:rPr>
          <w:sz w:val="28"/>
        </w:rPr>
        <w:t xml:space="preserve">- </w:t>
      </w:r>
      <w:r>
        <w:rPr>
          <w:sz w:val="24"/>
          <w:szCs w:val="24"/>
        </w:rPr>
        <w:t>признан Минюстом России иностранным агентом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E140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716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858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2C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5E2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AB8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87C55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97F82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61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661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3D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886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2F93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3CA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6AC8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7FB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3EB2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257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9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5EF3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5AA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8F1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3C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3C1B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1F2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759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760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994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894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DEE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258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0ED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679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38F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47B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71D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102197B5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  <w:style w:type="character" w:styleId="af7">
    <w:name w:val="footnote reference"/>
    <w:uiPriority w:val="99"/>
    <w:semiHidden/>
    <w:unhideWhenUsed/>
    <w:rsid w:val="005E3EB2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E3EB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E3EB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2DD89-335F-4E9B-8BC3-7DFB4606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27976</TotalTime>
  <Pages>6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876</cp:revision>
  <cp:lastPrinted>2024-05-17T04:35:00Z</cp:lastPrinted>
  <dcterms:created xsi:type="dcterms:W3CDTF">2021-06-18T02:23:00Z</dcterms:created>
  <dcterms:modified xsi:type="dcterms:W3CDTF">2024-05-17T04:38:00Z</dcterms:modified>
</cp:coreProperties>
</file>